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C8" w:rsidRDefault="00A71BC8" w:rsidP="00A71BC8">
      <w:pPr>
        <w:pStyle w:val="NormalWeb"/>
        <w:spacing w:before="2" w:after="2"/>
      </w:pPr>
      <w:r>
        <w:rPr>
          <w:rFonts w:ascii="Helvetica" w:hAnsi="Helvetica"/>
          <w:sz w:val="28"/>
          <w:szCs w:val="28"/>
        </w:rPr>
        <w:t xml:space="preserve">Furious Styles specialise in Professional Live Music Entertainment performing classic and contemporary hits. We are </w:t>
      </w:r>
      <w:r>
        <w:rPr>
          <w:rFonts w:ascii="Helvetica" w:hAnsi="Helvetica"/>
          <w:color w:val="0F1119"/>
          <w:sz w:val="28"/>
          <w:szCs w:val="28"/>
        </w:rPr>
        <w:t>comprised of highly experienced professional musicians who have spent many years in the music industry. Our aim is to please the crowd with roof-raising, household hits and we deliver every time so come get your groove on with Furious Styles.</w:t>
      </w:r>
    </w:p>
    <w:p w:rsidR="008A19FA" w:rsidRDefault="002A252B"/>
    <w:sectPr w:rsidR="008A19FA" w:rsidSect="008A19F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1BC8"/>
    <w:rsid w:val="002A252B"/>
    <w:rsid w:val="00823CAC"/>
    <w:rsid w:val="00A71BC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AF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71BC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Macintosh Word</Application>
  <DocSecurity>0</DocSecurity>
  <Lines>2</Lines>
  <Paragraphs>1</Paragraphs>
  <ScaleCrop>false</ScaleCrop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Towers</dc:creator>
  <cp:keywords/>
  <cp:lastModifiedBy>Jonathan Towers</cp:lastModifiedBy>
  <cp:revision>2</cp:revision>
  <dcterms:created xsi:type="dcterms:W3CDTF">2018-03-28T18:40:00Z</dcterms:created>
  <dcterms:modified xsi:type="dcterms:W3CDTF">2018-03-28T18:40:00Z</dcterms:modified>
</cp:coreProperties>
</file>